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85" w:type="dxa"/>
        <w:tblLook w:val="04A0" w:firstRow="1" w:lastRow="0" w:firstColumn="1" w:lastColumn="0" w:noHBand="0" w:noVBand="1"/>
      </w:tblPr>
      <w:tblGrid>
        <w:gridCol w:w="5806"/>
        <w:gridCol w:w="4179"/>
      </w:tblGrid>
      <w:tr w:rsidR="00A7282E" w14:paraId="1B83C71A" w14:textId="77777777" w:rsidTr="00360333">
        <w:tc>
          <w:tcPr>
            <w:tcW w:w="0" w:type="auto"/>
            <w:tcBorders>
              <w:top w:val="nil"/>
              <w:left w:val="nil"/>
              <w:bottom w:val="nil"/>
              <w:right w:val="nil"/>
            </w:tcBorders>
          </w:tcPr>
          <w:p w14:paraId="116CD519" w14:textId="77777777" w:rsidR="00B669C3" w:rsidRDefault="009F3114" w:rsidP="00B669C3">
            <w:pPr>
              <w:jc w:val="center"/>
              <w:rPr>
                <w:rFonts w:ascii="Arial" w:hAnsi="Arial" w:cs="Arial"/>
                <w:sz w:val="28"/>
                <w:szCs w:val="28"/>
              </w:rPr>
            </w:pPr>
            <w:r>
              <w:rPr>
                <w:rFonts w:ascii="Arial" w:hAnsi="Arial" w:cs="Arial"/>
                <w:sz w:val="28"/>
                <w:szCs w:val="28"/>
              </w:rPr>
              <w:t>26</w:t>
            </w:r>
            <w:r>
              <w:rPr>
                <w:rFonts w:ascii="Arial" w:hAnsi="Arial" w:cs="Arial"/>
                <w:sz w:val="28"/>
                <w:szCs w:val="28"/>
                <w:vertAlign w:val="superscript"/>
              </w:rPr>
              <w:t>th</w:t>
            </w:r>
            <w:r>
              <w:rPr>
                <w:rFonts w:ascii="Arial" w:hAnsi="Arial" w:cs="Arial"/>
                <w:sz w:val="28"/>
                <w:szCs w:val="28"/>
              </w:rPr>
              <w:t xml:space="preserve"> Sunday in Ordinary Time</w:t>
            </w:r>
          </w:p>
          <w:p w14:paraId="1737CC84" w14:textId="77777777" w:rsidR="00B669C3" w:rsidRDefault="009F3114" w:rsidP="00B669C3">
            <w:pPr>
              <w:jc w:val="center"/>
            </w:pPr>
            <w:hyperlink r:id="rId5" w:tgtFrame="_blank" w:history="1">
              <w:r>
                <w:rPr>
                  <w:rStyle w:val="Hyperlink"/>
                </w:rPr>
                <w:t>Reading I: Ezekiel 18:25-28</w:t>
              </w:r>
            </w:hyperlink>
          </w:p>
          <w:p w14:paraId="52ADB2C7" w14:textId="77777777" w:rsidR="00B669C3" w:rsidRDefault="009F3114" w:rsidP="00B669C3">
            <w:pPr>
              <w:jc w:val="center"/>
            </w:pPr>
            <w:hyperlink r:id="rId6" w:tgtFrame="_blank" w:history="1">
              <w:r>
                <w:rPr>
                  <w:rStyle w:val="Hyperlink"/>
                </w:rPr>
                <w:t>Responsorial Psalm: 119:57, 72, 76-77, 127-128, 129-130</w:t>
              </w:r>
            </w:hyperlink>
          </w:p>
          <w:p w14:paraId="6CB0596D" w14:textId="77777777" w:rsidR="00B669C3" w:rsidRDefault="009F3114" w:rsidP="00B669C3">
            <w:pPr>
              <w:jc w:val="center"/>
            </w:pPr>
            <w:r>
              <w:fldChar w:fldCharType="begin"/>
            </w:r>
            <w:r w:rsidRPr="00B669C3">
              <w:rPr>
                <w:rStyle w:val="Hyperlink"/>
              </w:rPr>
              <w:instrText xml:space="preserve"> HYPERLINK "https://bible.usccb.org/bible/readings/100123.cfm" \t "_blank" </w:instrText>
            </w:r>
            <w:r>
              <w:fldChar w:fldCharType="separate"/>
            </w:r>
            <w:r w:rsidRPr="00B669C3">
              <w:rPr>
                <w:rStyle w:val="Hyperlink"/>
              </w:rPr>
              <w:t>Reading II: Philippians 2:1-11 or 2:1-5</w:t>
            </w:r>
          </w:p>
          <w:p w14:paraId="4463A255" w14:textId="77777777" w:rsidR="00B669C3" w:rsidRDefault="009F3114" w:rsidP="00B669C3">
            <w:pPr>
              <w:jc w:val="center"/>
            </w:pPr>
            <w:r>
              <w:fldChar w:fldCharType="end"/>
            </w:r>
            <w:hyperlink r:id="rId7" w:tgtFrame="_blank" w:history="1">
              <w:r>
                <w:rPr>
                  <w:rStyle w:val="Hyperlink"/>
                </w:rPr>
                <w:t xml:space="preserve">Gospel: Matthew 21:28-32 </w:t>
              </w:r>
            </w:hyperlink>
          </w:p>
          <w:p w14:paraId="3D577AE9" w14:textId="77777777" w:rsidR="00B669C3" w:rsidRPr="00A1702D" w:rsidRDefault="009F3114" w:rsidP="00B669C3">
            <w:pPr>
              <w:jc w:val="center"/>
              <w:rPr>
                <w:rFonts w:ascii="Arial" w:hAnsi="Arial" w:cs="Arial"/>
                <w:color w:val="002060"/>
                <w:sz w:val="24"/>
                <w:szCs w:val="24"/>
              </w:rPr>
            </w:pPr>
            <w:r w:rsidRPr="00A1702D">
              <w:rPr>
                <w:rFonts w:ascii="Arial" w:hAnsi="Arial" w:cs="Arial"/>
                <w:color w:val="002060"/>
                <w:sz w:val="24"/>
                <w:szCs w:val="24"/>
              </w:rPr>
              <w:t>Readings may be found on the US Bishop’s website:</w:t>
            </w:r>
          </w:p>
          <w:p w14:paraId="601302ED" w14:textId="77777777" w:rsidR="00B669C3" w:rsidRDefault="009F3114" w:rsidP="00B669C3">
            <w:pPr>
              <w:jc w:val="center"/>
            </w:pPr>
            <w:hyperlink r:id="rId8" w:history="1">
              <w:r w:rsidRPr="009643EA">
                <w:rPr>
                  <w:rStyle w:val="Hyperlink"/>
                </w:rPr>
                <w:t>https://bible.usccb.org/bible/readings/100</w:t>
              </w:r>
              <w:r w:rsidRPr="009643EA">
                <w:rPr>
                  <w:rStyle w:val="Hyperlink"/>
                </w:rPr>
                <w:t>123.cfm</w:t>
              </w:r>
            </w:hyperlink>
          </w:p>
          <w:p w14:paraId="54642679" w14:textId="77777777" w:rsidR="00360333" w:rsidRDefault="00360333" w:rsidP="00360333">
            <w:pPr>
              <w:rPr>
                <w:rFonts w:ascii="Arial" w:hAnsi="Arial" w:cs="Arial"/>
                <w:sz w:val="28"/>
                <w:szCs w:val="28"/>
              </w:rPr>
            </w:pPr>
          </w:p>
        </w:tc>
        <w:tc>
          <w:tcPr>
            <w:tcW w:w="4179" w:type="dxa"/>
            <w:tcBorders>
              <w:top w:val="nil"/>
              <w:left w:val="nil"/>
              <w:bottom w:val="nil"/>
              <w:right w:val="nil"/>
            </w:tcBorders>
          </w:tcPr>
          <w:p w14:paraId="2124CAC6" w14:textId="77777777" w:rsidR="00360333" w:rsidRPr="00360333" w:rsidRDefault="009F3114" w:rsidP="00360333">
            <w:pPr>
              <w:jc w:val="center"/>
              <w:rPr>
                <w:rFonts w:ascii="Arial" w:hAnsi="Arial" w:cs="Arial"/>
                <w:sz w:val="18"/>
                <w:szCs w:val="18"/>
              </w:rPr>
            </w:pPr>
            <w:r>
              <w:rPr>
                <w:noProof/>
              </w:rPr>
              <w:drawing>
                <wp:inline distT="0" distB="0" distL="0" distR="0" wp14:anchorId="1D57D827" wp14:editId="4E0C1A1F">
                  <wp:extent cx="1403714" cy="138068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18470" cy="1395200"/>
                          </a:xfrm>
                          <a:prstGeom prst="rect">
                            <a:avLst/>
                          </a:prstGeom>
                          <a:noFill/>
                          <a:ln>
                            <a:noFill/>
                          </a:ln>
                        </pic:spPr>
                      </pic:pic>
                    </a:graphicData>
                  </a:graphic>
                </wp:inline>
              </w:drawing>
            </w:r>
          </w:p>
        </w:tc>
      </w:tr>
    </w:tbl>
    <w:p w14:paraId="2979FAA0" w14:textId="77777777" w:rsidR="00373384" w:rsidRDefault="009F3114" w:rsidP="00557C58">
      <w:pPr>
        <w:spacing w:after="0"/>
        <w:rPr>
          <w:rFonts w:ascii="Arial" w:hAnsi="Arial" w:cs="Arial"/>
          <w:sz w:val="24"/>
          <w:szCs w:val="24"/>
        </w:rPr>
      </w:pPr>
      <w:r>
        <w:rPr>
          <w:rFonts w:ascii="Arial" w:hAnsi="Arial" w:cs="Arial"/>
          <w:sz w:val="24"/>
          <w:szCs w:val="24"/>
        </w:rPr>
        <w:t xml:space="preserve">Ezekiel is ministering at the close of the Babylonian exile.  </w:t>
      </w:r>
      <w:r w:rsidR="00360333">
        <w:rPr>
          <w:rFonts w:ascii="Arial" w:hAnsi="Arial" w:cs="Arial"/>
          <w:sz w:val="24"/>
          <w:szCs w:val="24"/>
        </w:rPr>
        <w:t xml:space="preserve">While Israel was a kingdom, the sense of responsibility was a community duty. If there was suffering, it was the community’s duty to repent. </w:t>
      </w:r>
      <w:r w:rsidR="004B036C">
        <w:rPr>
          <w:rFonts w:ascii="Arial" w:hAnsi="Arial" w:cs="Arial"/>
          <w:sz w:val="24"/>
          <w:szCs w:val="24"/>
        </w:rPr>
        <w:t xml:space="preserve">The pain and suffering fell upon the community (e.g. “punishing children for the iniquity of parents, to the third and fourth generation” in the Decalogue [Ex 20:5])  </w:t>
      </w:r>
      <w:r w:rsidRPr="004B036C">
        <w:rPr>
          <w:rFonts w:ascii="Arial" w:hAnsi="Arial" w:cs="Arial"/>
          <w:sz w:val="24"/>
          <w:szCs w:val="24"/>
        </w:rPr>
        <w:t>T</w:t>
      </w:r>
      <w:r>
        <w:rPr>
          <w:rFonts w:ascii="Arial" w:hAnsi="Arial" w:cs="Arial"/>
          <w:sz w:val="24"/>
          <w:szCs w:val="24"/>
        </w:rPr>
        <w:t>hose who were in exile had grown up in exile.  They are complaining that they were not t</w:t>
      </w:r>
      <w:r>
        <w:rPr>
          <w:rFonts w:ascii="Arial" w:hAnsi="Arial" w:cs="Arial"/>
          <w:sz w:val="24"/>
          <w:szCs w:val="24"/>
        </w:rPr>
        <w:t xml:space="preserve">he </w:t>
      </w:r>
      <w:r w:rsidR="00360333">
        <w:rPr>
          <w:rFonts w:ascii="Arial" w:hAnsi="Arial" w:cs="Arial"/>
          <w:sz w:val="24"/>
          <w:szCs w:val="24"/>
        </w:rPr>
        <w:t>ones</w:t>
      </w:r>
      <w:r w:rsidR="001C3FBE">
        <w:rPr>
          <w:rFonts w:ascii="Arial" w:hAnsi="Arial" w:cs="Arial"/>
          <w:sz w:val="24"/>
          <w:szCs w:val="24"/>
        </w:rPr>
        <w:t xml:space="preserve"> </w:t>
      </w:r>
      <w:r>
        <w:rPr>
          <w:rFonts w:ascii="Arial" w:hAnsi="Arial" w:cs="Arial"/>
          <w:sz w:val="24"/>
          <w:szCs w:val="24"/>
        </w:rPr>
        <w:t xml:space="preserve">who sinned and are angry that God has left them in exile.  Ezekiel responds that God is not unfair.  God deals with each person individually.  </w:t>
      </w:r>
      <w:r w:rsidR="004B036C">
        <w:rPr>
          <w:rFonts w:ascii="Arial" w:hAnsi="Arial" w:cs="Arial"/>
          <w:sz w:val="24"/>
          <w:szCs w:val="24"/>
        </w:rPr>
        <w:t>Hence, a person who has made good choices can turn and make sinful ones.  The person who has made sinful choices can change and make good choices.</w:t>
      </w:r>
    </w:p>
    <w:p w14:paraId="47909F38" w14:textId="77777777" w:rsidR="00A35A6C" w:rsidRPr="007F0A42" w:rsidRDefault="00A35A6C" w:rsidP="00557C58">
      <w:pPr>
        <w:spacing w:after="0"/>
        <w:rPr>
          <w:rFonts w:ascii="Arial" w:hAnsi="Arial" w:cs="Arial"/>
          <w:sz w:val="10"/>
          <w:szCs w:val="10"/>
        </w:rPr>
      </w:pPr>
    </w:p>
    <w:p w14:paraId="1239120B" w14:textId="77777777" w:rsidR="00A35A6C" w:rsidRDefault="009F3114" w:rsidP="00557C58">
      <w:pPr>
        <w:spacing w:after="0"/>
        <w:rPr>
          <w:rFonts w:ascii="Arial" w:hAnsi="Arial" w:cs="Arial"/>
          <w:sz w:val="24"/>
          <w:szCs w:val="24"/>
        </w:rPr>
      </w:pPr>
      <w:r>
        <w:rPr>
          <w:rFonts w:ascii="Arial" w:hAnsi="Arial" w:cs="Arial"/>
          <w:sz w:val="24"/>
          <w:szCs w:val="24"/>
        </w:rPr>
        <w:t xml:space="preserve">The destruction of </w:t>
      </w:r>
      <w:r w:rsidR="00A130AF">
        <w:rPr>
          <w:rFonts w:ascii="Arial" w:hAnsi="Arial" w:cs="Arial"/>
          <w:sz w:val="24"/>
          <w:szCs w:val="24"/>
        </w:rPr>
        <w:t>Israel’s national institutions during the Exile brought forth a new emphasis on individual and personal responsibility.  Ezekiel affirms and emphasizes this shift.</w:t>
      </w:r>
    </w:p>
    <w:p w14:paraId="3275FCA6" w14:textId="77777777" w:rsidR="00373384" w:rsidRDefault="00373384" w:rsidP="00557C58">
      <w:pPr>
        <w:spacing w:after="0"/>
        <w:rPr>
          <w:rFonts w:ascii="Arial" w:hAnsi="Arial" w:cs="Arial"/>
          <w:sz w:val="24"/>
          <w:szCs w:val="24"/>
        </w:rPr>
      </w:pPr>
    </w:p>
    <w:p w14:paraId="736A3F2C" w14:textId="77777777" w:rsidR="00557C58" w:rsidRDefault="009F3114" w:rsidP="00557C58">
      <w:pPr>
        <w:spacing w:after="0"/>
        <w:rPr>
          <w:rFonts w:ascii="Arial" w:hAnsi="Arial" w:cs="Arial"/>
          <w:sz w:val="24"/>
          <w:szCs w:val="24"/>
        </w:rPr>
      </w:pPr>
      <w:r>
        <w:rPr>
          <w:rFonts w:ascii="Arial" w:hAnsi="Arial" w:cs="Arial"/>
          <w:sz w:val="24"/>
          <w:szCs w:val="24"/>
        </w:rPr>
        <w:t>In the verses leading up to o</w:t>
      </w:r>
      <w:r>
        <w:rPr>
          <w:rFonts w:ascii="Arial" w:hAnsi="Arial" w:cs="Arial"/>
          <w:sz w:val="24"/>
          <w:szCs w:val="24"/>
        </w:rPr>
        <w:t xml:space="preserve">ur </w:t>
      </w:r>
      <w:r w:rsidR="00373384">
        <w:rPr>
          <w:rFonts w:ascii="Arial" w:hAnsi="Arial" w:cs="Arial"/>
          <w:sz w:val="24"/>
          <w:szCs w:val="24"/>
        </w:rPr>
        <w:t xml:space="preserve">Gospel </w:t>
      </w:r>
      <w:r>
        <w:rPr>
          <w:rFonts w:ascii="Arial" w:hAnsi="Arial" w:cs="Arial"/>
          <w:sz w:val="24"/>
          <w:szCs w:val="24"/>
        </w:rPr>
        <w:t>passage, Jesus has gone to Jerusalem and is challenged by the chief priests and elders.  “By what authority are you doing these things?  And who gave you this authority?”  (Matt 21:23)  They are referring to Jesus cleansing the temple and healing</w:t>
      </w:r>
      <w:r>
        <w:rPr>
          <w:rFonts w:ascii="Arial" w:hAnsi="Arial" w:cs="Arial"/>
          <w:sz w:val="24"/>
          <w:szCs w:val="24"/>
        </w:rPr>
        <w:t xml:space="preserve"> the sick.  Jesus responds to them with his questions. "Where was John's baptism from?  Was it of heavenly or human origin?  (Matt 21: 25)  They feel caught because either answer has implications for them</w:t>
      </w:r>
      <w:r w:rsidR="007F0A42">
        <w:rPr>
          <w:rFonts w:ascii="Arial" w:hAnsi="Arial" w:cs="Arial"/>
          <w:sz w:val="24"/>
          <w:szCs w:val="24"/>
        </w:rPr>
        <w:t xml:space="preserve"> and they will be shamed</w:t>
      </w:r>
      <w:r>
        <w:rPr>
          <w:rFonts w:ascii="Arial" w:hAnsi="Arial" w:cs="Arial"/>
          <w:sz w:val="24"/>
          <w:szCs w:val="24"/>
        </w:rPr>
        <w:t>.</w:t>
      </w:r>
      <w:r w:rsidR="007F0A42">
        <w:rPr>
          <w:rFonts w:ascii="Arial" w:hAnsi="Arial" w:cs="Arial"/>
          <w:sz w:val="24"/>
          <w:szCs w:val="24"/>
        </w:rPr>
        <w:t xml:space="preserve">  If they say John’s baptism was from God, then they will be challenged as to why they did not respond to it as the sinners did.  If they say John’s baptism was not from God, then they will offend the common people who may then turn on them.</w:t>
      </w:r>
    </w:p>
    <w:p w14:paraId="4E067724" w14:textId="77777777" w:rsidR="00557C58" w:rsidRPr="007F0A42" w:rsidRDefault="00557C58" w:rsidP="00557C58">
      <w:pPr>
        <w:spacing w:after="0"/>
        <w:rPr>
          <w:rFonts w:ascii="Arial" w:hAnsi="Arial" w:cs="Arial"/>
          <w:sz w:val="10"/>
          <w:szCs w:val="10"/>
        </w:rPr>
      </w:pPr>
    </w:p>
    <w:p w14:paraId="6915792A" w14:textId="77777777" w:rsidR="007F0A42" w:rsidRDefault="009F3114" w:rsidP="00B13C11">
      <w:pPr>
        <w:tabs>
          <w:tab w:val="left" w:pos="6280"/>
        </w:tabs>
        <w:spacing w:after="0"/>
        <w:rPr>
          <w:rFonts w:ascii="Arial" w:hAnsi="Arial" w:cs="Arial"/>
          <w:sz w:val="24"/>
          <w:szCs w:val="24"/>
        </w:rPr>
      </w:pPr>
      <w:r>
        <w:rPr>
          <w:rFonts w:ascii="Arial" w:hAnsi="Arial" w:cs="Arial"/>
          <w:sz w:val="24"/>
          <w:szCs w:val="24"/>
        </w:rPr>
        <w:t xml:space="preserve">Jesus then tells the parable of the </w:t>
      </w:r>
      <w:r>
        <w:rPr>
          <w:rFonts w:ascii="Arial" w:hAnsi="Arial" w:cs="Arial"/>
          <w:sz w:val="24"/>
          <w:szCs w:val="24"/>
        </w:rPr>
        <w:t>man with two sons.</w:t>
      </w:r>
      <w:r w:rsidR="00373384">
        <w:rPr>
          <w:rFonts w:ascii="Arial" w:hAnsi="Arial" w:cs="Arial"/>
          <w:sz w:val="24"/>
          <w:szCs w:val="24"/>
        </w:rPr>
        <w:t xml:space="preserve">  One son says no but does what the father asks.  The other says yes</w:t>
      </w:r>
      <w:r w:rsidR="001C3FBE">
        <w:rPr>
          <w:rFonts w:ascii="Arial" w:hAnsi="Arial" w:cs="Arial"/>
          <w:sz w:val="24"/>
          <w:szCs w:val="24"/>
        </w:rPr>
        <w:t xml:space="preserve">, but never does what was asked. </w:t>
      </w:r>
    </w:p>
    <w:p w14:paraId="77D63F55" w14:textId="77777777" w:rsidR="00B83610" w:rsidRPr="00086003" w:rsidRDefault="00B83610" w:rsidP="00B13C11">
      <w:pPr>
        <w:tabs>
          <w:tab w:val="left" w:pos="6280"/>
        </w:tabs>
        <w:spacing w:after="0"/>
        <w:rPr>
          <w:rFonts w:ascii="Arial" w:hAnsi="Arial" w:cs="Arial"/>
          <w:sz w:val="10"/>
          <w:szCs w:val="10"/>
        </w:rPr>
      </w:pPr>
    </w:p>
    <w:p w14:paraId="7148A27A" w14:textId="77777777" w:rsidR="00B83610" w:rsidRDefault="009F3114" w:rsidP="00B13C11">
      <w:pPr>
        <w:tabs>
          <w:tab w:val="left" w:pos="6280"/>
        </w:tabs>
        <w:spacing w:after="0"/>
        <w:rPr>
          <w:rFonts w:ascii="Arial" w:hAnsi="Arial" w:cs="Arial"/>
          <w:sz w:val="24"/>
          <w:szCs w:val="24"/>
        </w:rPr>
      </w:pPr>
      <w:r>
        <w:rPr>
          <w:rFonts w:ascii="Arial" w:hAnsi="Arial" w:cs="Arial"/>
          <w:sz w:val="24"/>
          <w:szCs w:val="24"/>
        </w:rPr>
        <w:t>In the close quarters of life in Ancient Israel, everyone heard conversations.  Neighbors and passersby would hear a father instructing or directing his sons.  Honor demanded that the son reply yes to a father’s request.  To deny a father’s directive or or</w:t>
      </w:r>
      <w:r>
        <w:rPr>
          <w:rFonts w:ascii="Arial" w:hAnsi="Arial" w:cs="Arial"/>
          <w:sz w:val="24"/>
          <w:szCs w:val="24"/>
        </w:rPr>
        <w:t xml:space="preserve">der would expose him to ridicule in the town.  The proper thing to do is to say yes even if you did not plan to follow through on it.  </w:t>
      </w:r>
    </w:p>
    <w:p w14:paraId="0A8E133E" w14:textId="77777777" w:rsidR="00B83610" w:rsidRPr="00086003" w:rsidRDefault="00B83610" w:rsidP="00B13C11">
      <w:pPr>
        <w:tabs>
          <w:tab w:val="left" w:pos="6280"/>
        </w:tabs>
        <w:spacing w:after="0"/>
        <w:rPr>
          <w:rFonts w:ascii="Arial" w:hAnsi="Arial" w:cs="Arial"/>
          <w:sz w:val="10"/>
          <w:szCs w:val="10"/>
        </w:rPr>
      </w:pPr>
    </w:p>
    <w:p w14:paraId="0784DAD0" w14:textId="77777777" w:rsidR="00B83610" w:rsidRDefault="009F3114" w:rsidP="00B13C11">
      <w:pPr>
        <w:tabs>
          <w:tab w:val="left" w:pos="6280"/>
        </w:tabs>
        <w:spacing w:after="0"/>
        <w:rPr>
          <w:rFonts w:ascii="Arial" w:hAnsi="Arial" w:cs="Arial"/>
          <w:sz w:val="24"/>
          <w:szCs w:val="24"/>
        </w:rPr>
      </w:pPr>
      <w:r>
        <w:rPr>
          <w:rFonts w:ascii="Arial" w:hAnsi="Arial" w:cs="Arial"/>
          <w:sz w:val="24"/>
          <w:szCs w:val="24"/>
        </w:rPr>
        <w:t>Jesus puts the focus on who does the will of the father rather than who honors the father.  This is a different orienta</w:t>
      </w:r>
      <w:r>
        <w:rPr>
          <w:rFonts w:ascii="Arial" w:hAnsi="Arial" w:cs="Arial"/>
          <w:sz w:val="24"/>
          <w:szCs w:val="24"/>
        </w:rPr>
        <w:t xml:space="preserve">tion than </w:t>
      </w:r>
      <w:r w:rsidR="00086003">
        <w:rPr>
          <w:rFonts w:ascii="Arial" w:hAnsi="Arial" w:cs="Arial"/>
          <w:sz w:val="24"/>
          <w:szCs w:val="24"/>
        </w:rPr>
        <w:t xml:space="preserve">was expected in first-century Judea.  </w:t>
      </w:r>
      <w:r>
        <w:rPr>
          <w:rFonts w:ascii="Arial" w:hAnsi="Arial" w:cs="Arial"/>
          <w:sz w:val="24"/>
          <w:szCs w:val="24"/>
        </w:rPr>
        <w:t xml:space="preserve"> </w:t>
      </w:r>
      <w:r w:rsidR="00086003">
        <w:rPr>
          <w:rFonts w:ascii="Arial" w:hAnsi="Arial" w:cs="Arial"/>
          <w:sz w:val="24"/>
          <w:szCs w:val="24"/>
        </w:rPr>
        <w:t xml:space="preserve">It is more compatible with our contemporary focus on action </w:t>
      </w:r>
      <w:r w:rsidR="00F61AC9">
        <w:rPr>
          <w:rFonts w:ascii="Arial" w:hAnsi="Arial" w:cs="Arial"/>
          <w:sz w:val="24"/>
          <w:szCs w:val="24"/>
        </w:rPr>
        <w:t xml:space="preserve">rather </w:t>
      </w:r>
      <w:r w:rsidR="00086003">
        <w:rPr>
          <w:rFonts w:ascii="Arial" w:hAnsi="Arial" w:cs="Arial"/>
          <w:sz w:val="24"/>
          <w:szCs w:val="24"/>
        </w:rPr>
        <w:t xml:space="preserve">than on relationship.  </w:t>
      </w:r>
    </w:p>
    <w:p w14:paraId="0ECB1443" w14:textId="77777777" w:rsidR="00086003" w:rsidRPr="00086003" w:rsidRDefault="00086003" w:rsidP="00B13C11">
      <w:pPr>
        <w:tabs>
          <w:tab w:val="left" w:pos="6280"/>
        </w:tabs>
        <w:spacing w:after="0"/>
        <w:rPr>
          <w:rFonts w:ascii="Arial" w:hAnsi="Arial" w:cs="Arial"/>
          <w:sz w:val="10"/>
          <w:szCs w:val="10"/>
        </w:rPr>
      </w:pPr>
    </w:p>
    <w:p w14:paraId="1FD518BF" w14:textId="77777777" w:rsidR="001C3FBE" w:rsidRDefault="009F3114" w:rsidP="00B13C11">
      <w:pPr>
        <w:tabs>
          <w:tab w:val="left" w:pos="6280"/>
        </w:tabs>
        <w:spacing w:after="0"/>
        <w:rPr>
          <w:rFonts w:ascii="Arial" w:hAnsi="Arial" w:cs="Arial"/>
          <w:sz w:val="24"/>
          <w:szCs w:val="24"/>
        </w:rPr>
      </w:pPr>
      <w:r>
        <w:rPr>
          <w:rFonts w:ascii="Arial" w:hAnsi="Arial" w:cs="Arial"/>
          <w:sz w:val="24"/>
          <w:szCs w:val="24"/>
        </w:rPr>
        <w:t>Jesus makes his message explicit in identifying those who said no to God but after hearing John the Baptist, change</w:t>
      </w:r>
      <w:r>
        <w:rPr>
          <w:rFonts w:ascii="Arial" w:hAnsi="Arial" w:cs="Arial"/>
          <w:sz w:val="24"/>
          <w:szCs w:val="24"/>
        </w:rPr>
        <w:t xml:space="preserve">d their behavior.  Although they were living in ways that were contrary to God’s word, upon hearing the Word changed.  Jesus likens the Pharisees to those who say yes and have all the right words, but do not live the heart of God’s </w:t>
      </w:r>
      <w:r w:rsidR="00F61AC9">
        <w:rPr>
          <w:rFonts w:ascii="Arial" w:hAnsi="Arial" w:cs="Arial"/>
          <w:sz w:val="24"/>
          <w:szCs w:val="24"/>
        </w:rPr>
        <w:t>W</w:t>
      </w:r>
      <w:r>
        <w:rPr>
          <w:rFonts w:ascii="Arial" w:hAnsi="Arial" w:cs="Arial"/>
          <w:sz w:val="24"/>
          <w:szCs w:val="24"/>
        </w:rPr>
        <w:t xml:space="preserve">ord.  </w:t>
      </w:r>
    </w:p>
    <w:p w14:paraId="4D231906" w14:textId="77777777" w:rsidR="001C3FBE" w:rsidRDefault="001C3FBE" w:rsidP="00B13C11">
      <w:pPr>
        <w:tabs>
          <w:tab w:val="left" w:pos="6280"/>
        </w:tabs>
        <w:spacing w:after="0"/>
        <w:rPr>
          <w:rFonts w:ascii="Arial" w:hAnsi="Arial" w:cs="Arial"/>
          <w:sz w:val="24"/>
          <w:szCs w:val="24"/>
        </w:rPr>
      </w:pPr>
    </w:p>
    <w:p w14:paraId="5683D983" w14:textId="77777777" w:rsidR="001C3FBE" w:rsidRDefault="001C3FBE" w:rsidP="00B13C11">
      <w:pPr>
        <w:tabs>
          <w:tab w:val="left" w:pos="6280"/>
        </w:tabs>
        <w:spacing w:after="0"/>
        <w:rPr>
          <w:rFonts w:ascii="Arial" w:hAnsi="Arial" w:cs="Arial"/>
          <w:sz w:val="24"/>
          <w:szCs w:val="24"/>
        </w:rPr>
      </w:pPr>
    </w:p>
    <w:p w14:paraId="1B3C6ABB" w14:textId="77777777" w:rsidR="00B13C11" w:rsidRDefault="00B13C11" w:rsidP="00B13C11">
      <w:pPr>
        <w:tabs>
          <w:tab w:val="left" w:pos="6280"/>
        </w:tabs>
        <w:spacing w:after="0"/>
        <w:rPr>
          <w:rFonts w:ascii="Arial" w:hAnsi="Arial" w:cs="Arial"/>
          <w:sz w:val="24"/>
          <w:szCs w:val="24"/>
        </w:rPr>
      </w:pPr>
    </w:p>
    <w:p w14:paraId="77D7503C" w14:textId="77777777" w:rsidR="006B5207" w:rsidRDefault="009F3114" w:rsidP="00B13C11">
      <w:pPr>
        <w:tabs>
          <w:tab w:val="left" w:pos="6280"/>
        </w:tabs>
        <w:spacing w:after="0"/>
        <w:rPr>
          <w:rFonts w:ascii="Arial" w:hAnsi="Arial" w:cs="Arial"/>
          <w:sz w:val="24"/>
          <w:szCs w:val="24"/>
        </w:rPr>
      </w:pPr>
      <w:r>
        <w:rPr>
          <w:rFonts w:ascii="Arial" w:hAnsi="Arial" w:cs="Arial"/>
          <w:sz w:val="24"/>
          <w:szCs w:val="24"/>
        </w:rPr>
        <w:lastRenderedPageBreak/>
        <w:t>Last Sunday’s</w:t>
      </w:r>
      <w:r>
        <w:rPr>
          <w:rFonts w:ascii="Arial" w:hAnsi="Arial" w:cs="Arial"/>
          <w:sz w:val="24"/>
          <w:szCs w:val="24"/>
        </w:rPr>
        <w:t xml:space="preserve"> passage from the letter to the Philippians ended with “</w:t>
      </w:r>
      <w:r w:rsidRPr="00B13C11">
        <w:rPr>
          <w:rFonts w:ascii="Arial" w:hAnsi="Arial" w:cs="Arial"/>
          <w:sz w:val="24"/>
          <w:szCs w:val="24"/>
        </w:rPr>
        <w:t>conduct yourselves in a way worthy of the gospel of Christ.</w:t>
      </w:r>
      <w:r>
        <w:rPr>
          <w:rFonts w:ascii="Arial" w:hAnsi="Arial" w:cs="Arial"/>
          <w:sz w:val="24"/>
          <w:szCs w:val="24"/>
        </w:rPr>
        <w:t>”</w:t>
      </w:r>
      <w:r w:rsidR="000D489F">
        <w:rPr>
          <w:rFonts w:ascii="Arial" w:hAnsi="Arial" w:cs="Arial"/>
          <w:sz w:val="24"/>
          <w:szCs w:val="24"/>
        </w:rPr>
        <w:t xml:space="preserve"> (Phil 1:27)</w:t>
      </w:r>
      <w:r>
        <w:rPr>
          <w:rFonts w:ascii="Arial" w:hAnsi="Arial" w:cs="Arial"/>
          <w:sz w:val="24"/>
          <w:szCs w:val="24"/>
        </w:rPr>
        <w:t xml:space="preserve">  In the passage this week, Paul presents Jesus as an example of how to do this</w:t>
      </w:r>
      <w:r w:rsidR="000D489F">
        <w:rPr>
          <w:rFonts w:ascii="Arial" w:hAnsi="Arial" w:cs="Arial"/>
          <w:sz w:val="24"/>
          <w:szCs w:val="24"/>
        </w:rPr>
        <w:t>.  He is the example of an ethical life that should be the ideal to which all Christians strive.</w:t>
      </w:r>
    </w:p>
    <w:p w14:paraId="1A2E18DE" w14:textId="77777777" w:rsidR="001C3FBE" w:rsidRPr="000D489F" w:rsidRDefault="001C3FBE" w:rsidP="00B13C11">
      <w:pPr>
        <w:tabs>
          <w:tab w:val="left" w:pos="6280"/>
        </w:tabs>
        <w:spacing w:after="0"/>
        <w:rPr>
          <w:rFonts w:ascii="Arial" w:hAnsi="Arial" w:cs="Arial"/>
          <w:sz w:val="10"/>
          <w:szCs w:val="10"/>
        </w:rPr>
      </w:pPr>
    </w:p>
    <w:p w14:paraId="757CB4EB" w14:textId="77777777" w:rsidR="000D489F" w:rsidRDefault="009F3114" w:rsidP="000D489F">
      <w:pPr>
        <w:tabs>
          <w:tab w:val="left" w:pos="6280"/>
        </w:tabs>
        <w:spacing w:after="0"/>
        <w:rPr>
          <w:rFonts w:ascii="Arial" w:hAnsi="Arial" w:cs="Arial"/>
          <w:sz w:val="24"/>
          <w:szCs w:val="24"/>
        </w:rPr>
      </w:pPr>
      <w:r>
        <w:rPr>
          <w:rFonts w:ascii="Arial" w:hAnsi="Arial" w:cs="Arial"/>
          <w:sz w:val="24"/>
          <w:szCs w:val="24"/>
        </w:rPr>
        <w:t>“B</w:t>
      </w:r>
      <w:r w:rsidRPr="006B5207">
        <w:rPr>
          <w:rFonts w:ascii="Arial" w:hAnsi="Arial" w:cs="Arial"/>
          <w:sz w:val="24"/>
          <w:szCs w:val="24"/>
        </w:rPr>
        <w:t>eing of the same mind, with the same love,</w:t>
      </w:r>
      <w:r>
        <w:rPr>
          <w:rFonts w:ascii="Arial" w:hAnsi="Arial" w:cs="Arial"/>
          <w:sz w:val="24"/>
          <w:szCs w:val="24"/>
        </w:rPr>
        <w:t xml:space="preserve"> </w:t>
      </w:r>
      <w:r w:rsidRPr="006B5207">
        <w:rPr>
          <w:rFonts w:ascii="Arial" w:hAnsi="Arial" w:cs="Arial"/>
          <w:sz w:val="24"/>
          <w:szCs w:val="24"/>
        </w:rPr>
        <w:t>united in heart, thinking one thing.</w:t>
      </w:r>
      <w:r>
        <w:rPr>
          <w:rFonts w:ascii="Arial" w:hAnsi="Arial" w:cs="Arial"/>
          <w:sz w:val="24"/>
          <w:szCs w:val="24"/>
        </w:rPr>
        <w:t xml:space="preserve">  </w:t>
      </w:r>
      <w:r w:rsidRPr="006B5207">
        <w:rPr>
          <w:rFonts w:ascii="Arial" w:hAnsi="Arial" w:cs="Arial"/>
          <w:sz w:val="24"/>
          <w:szCs w:val="24"/>
        </w:rPr>
        <w:t>Do nothing out of selfishness or out of vainglory;</w:t>
      </w:r>
      <w:r>
        <w:rPr>
          <w:rFonts w:ascii="Arial" w:hAnsi="Arial" w:cs="Arial"/>
          <w:sz w:val="24"/>
          <w:szCs w:val="24"/>
        </w:rPr>
        <w:t xml:space="preserve"> </w:t>
      </w:r>
      <w:r w:rsidRPr="006B5207">
        <w:rPr>
          <w:rFonts w:ascii="Arial" w:hAnsi="Arial" w:cs="Arial"/>
          <w:sz w:val="24"/>
          <w:szCs w:val="24"/>
        </w:rPr>
        <w:t xml:space="preserve">rather, humbly regard others as more important than </w:t>
      </w:r>
      <w:r w:rsidRPr="006B5207">
        <w:rPr>
          <w:rFonts w:ascii="Arial" w:hAnsi="Arial" w:cs="Arial"/>
          <w:sz w:val="24"/>
          <w:szCs w:val="24"/>
        </w:rPr>
        <w:t>yourselves,</w:t>
      </w:r>
      <w:r>
        <w:rPr>
          <w:rFonts w:ascii="Arial" w:hAnsi="Arial" w:cs="Arial"/>
          <w:sz w:val="24"/>
          <w:szCs w:val="24"/>
        </w:rPr>
        <w:t xml:space="preserve"> </w:t>
      </w:r>
      <w:r w:rsidRPr="006B5207">
        <w:rPr>
          <w:rFonts w:ascii="Arial" w:hAnsi="Arial" w:cs="Arial"/>
          <w:sz w:val="24"/>
          <w:szCs w:val="24"/>
        </w:rPr>
        <w:t>each looking out not for his own interests,</w:t>
      </w:r>
      <w:r w:rsidR="00F61AC9">
        <w:rPr>
          <w:rFonts w:ascii="Arial" w:hAnsi="Arial" w:cs="Arial"/>
          <w:sz w:val="24"/>
          <w:szCs w:val="24"/>
        </w:rPr>
        <w:t xml:space="preserve"> </w:t>
      </w:r>
      <w:r w:rsidRPr="006B5207">
        <w:rPr>
          <w:rFonts w:ascii="Arial" w:hAnsi="Arial" w:cs="Arial"/>
          <w:sz w:val="24"/>
          <w:szCs w:val="24"/>
        </w:rPr>
        <w:t>but also for those of others.</w:t>
      </w:r>
      <w:r>
        <w:rPr>
          <w:rFonts w:ascii="Arial" w:hAnsi="Arial" w:cs="Arial"/>
          <w:sz w:val="24"/>
          <w:szCs w:val="24"/>
        </w:rPr>
        <w:t>”</w:t>
      </w:r>
      <w:r w:rsidR="0085559D">
        <w:rPr>
          <w:rFonts w:ascii="Arial" w:hAnsi="Arial" w:cs="Arial"/>
          <w:sz w:val="24"/>
          <w:szCs w:val="24"/>
        </w:rPr>
        <w:t xml:space="preserve">  (Phil 2: 2-4)</w:t>
      </w:r>
    </w:p>
    <w:p w14:paraId="4C358505" w14:textId="77777777" w:rsidR="000D489F" w:rsidRPr="009A114B" w:rsidRDefault="000D489F" w:rsidP="000D489F">
      <w:pPr>
        <w:tabs>
          <w:tab w:val="left" w:pos="6280"/>
        </w:tabs>
        <w:spacing w:after="0"/>
        <w:rPr>
          <w:rFonts w:ascii="Arial" w:hAnsi="Arial" w:cs="Arial"/>
          <w:sz w:val="10"/>
          <w:szCs w:val="10"/>
        </w:rPr>
      </w:pPr>
    </w:p>
    <w:p w14:paraId="3C3CEF27" w14:textId="77777777" w:rsidR="006B5207" w:rsidRDefault="009F3114" w:rsidP="00B13C11">
      <w:pPr>
        <w:tabs>
          <w:tab w:val="left" w:pos="6280"/>
        </w:tabs>
        <w:spacing w:after="0"/>
        <w:rPr>
          <w:rFonts w:ascii="Arial" w:hAnsi="Arial" w:cs="Arial"/>
          <w:sz w:val="24"/>
          <w:szCs w:val="24"/>
        </w:rPr>
      </w:pPr>
      <w:r>
        <w:rPr>
          <w:rFonts w:ascii="Arial" w:hAnsi="Arial" w:cs="Arial"/>
          <w:sz w:val="24"/>
          <w:szCs w:val="24"/>
        </w:rPr>
        <w:t xml:space="preserve">Unity of mind and having love for others is a very great challenge.  Everyone has thoughts about what is most important.  Striving to find a common good </w:t>
      </w:r>
      <w:r>
        <w:rPr>
          <w:rFonts w:ascii="Arial" w:hAnsi="Arial" w:cs="Arial"/>
          <w:sz w:val="24"/>
          <w:szCs w:val="24"/>
        </w:rPr>
        <w:t xml:space="preserve">is hard.  Paul calls </w:t>
      </w:r>
      <w:r w:rsidR="00F61AC9">
        <w:rPr>
          <w:rFonts w:ascii="Arial" w:hAnsi="Arial" w:cs="Arial"/>
          <w:sz w:val="24"/>
          <w:szCs w:val="24"/>
        </w:rPr>
        <w:t xml:space="preserve">Christians </w:t>
      </w:r>
      <w:r>
        <w:rPr>
          <w:rFonts w:ascii="Arial" w:hAnsi="Arial" w:cs="Arial"/>
          <w:sz w:val="24"/>
          <w:szCs w:val="24"/>
        </w:rPr>
        <w:t xml:space="preserve">to not act out of selfishness nor to seek glory and the attention of others.  This runs against many of the assumptions presented by society.  To live like this requires full and complete trust in God.  God will be there to </w:t>
      </w:r>
      <w:r>
        <w:rPr>
          <w:rFonts w:ascii="Arial" w:hAnsi="Arial" w:cs="Arial"/>
          <w:sz w:val="24"/>
          <w:szCs w:val="24"/>
        </w:rPr>
        <w:t>see me through each challenge and struggle that comes along.</w:t>
      </w:r>
      <w:r w:rsidR="006D5649">
        <w:rPr>
          <w:rFonts w:ascii="Arial" w:hAnsi="Arial" w:cs="Arial"/>
          <w:sz w:val="24"/>
          <w:szCs w:val="24"/>
        </w:rPr>
        <w:t xml:space="preserve">  Jesus entrusted himself to God, even when facing death.  It also requires that one </w:t>
      </w:r>
      <w:r w:rsidR="001C3FBE">
        <w:rPr>
          <w:rFonts w:ascii="Arial" w:hAnsi="Arial" w:cs="Arial"/>
          <w:sz w:val="24"/>
          <w:szCs w:val="24"/>
        </w:rPr>
        <w:t>be</w:t>
      </w:r>
      <w:r w:rsidR="006D5649">
        <w:rPr>
          <w:rFonts w:ascii="Arial" w:hAnsi="Arial" w:cs="Arial"/>
          <w:sz w:val="24"/>
          <w:szCs w:val="24"/>
        </w:rPr>
        <w:t xml:space="preserve"> firmly rooted in Gospel values.  These values are not just ideas but principles that </w:t>
      </w:r>
      <w:r w:rsidR="009A114B">
        <w:rPr>
          <w:rFonts w:ascii="Arial" w:hAnsi="Arial" w:cs="Arial"/>
          <w:sz w:val="24"/>
          <w:szCs w:val="24"/>
        </w:rPr>
        <w:t>must</w:t>
      </w:r>
      <w:r w:rsidR="006D5649">
        <w:rPr>
          <w:rFonts w:ascii="Arial" w:hAnsi="Arial" w:cs="Arial"/>
          <w:sz w:val="24"/>
          <w:szCs w:val="24"/>
        </w:rPr>
        <w:t xml:space="preserve"> be integrated into one’s deepest self.</w:t>
      </w:r>
    </w:p>
    <w:p w14:paraId="08AF78F2" w14:textId="77777777" w:rsidR="006D5649" w:rsidRPr="009A114B" w:rsidRDefault="006D5649" w:rsidP="00B13C11">
      <w:pPr>
        <w:tabs>
          <w:tab w:val="left" w:pos="6280"/>
        </w:tabs>
        <w:spacing w:after="0"/>
        <w:rPr>
          <w:rFonts w:ascii="Arial" w:hAnsi="Arial" w:cs="Arial"/>
          <w:sz w:val="10"/>
          <w:szCs w:val="10"/>
        </w:rPr>
      </w:pPr>
    </w:p>
    <w:p w14:paraId="4EBFA438" w14:textId="77777777" w:rsidR="006D5649" w:rsidRDefault="009F3114" w:rsidP="00B13C11">
      <w:pPr>
        <w:tabs>
          <w:tab w:val="left" w:pos="6280"/>
        </w:tabs>
        <w:spacing w:after="0"/>
        <w:rPr>
          <w:rFonts w:ascii="Arial" w:hAnsi="Arial" w:cs="Arial"/>
          <w:sz w:val="24"/>
          <w:szCs w:val="24"/>
        </w:rPr>
      </w:pPr>
      <w:r>
        <w:rPr>
          <w:rFonts w:ascii="Arial" w:hAnsi="Arial" w:cs="Arial"/>
          <w:sz w:val="24"/>
          <w:szCs w:val="24"/>
        </w:rPr>
        <w:t>Paul then quotes an ancient Christian hymn that presents the way Jesus lived.  It touches upon both his incarnation (becoming human) and his death and glorification.  Jesus was consistent throughout the whole of his life's journey.</w:t>
      </w:r>
      <w:r w:rsidR="009A114B">
        <w:rPr>
          <w:rFonts w:ascii="Arial" w:hAnsi="Arial" w:cs="Arial"/>
          <w:sz w:val="24"/>
          <w:szCs w:val="24"/>
        </w:rPr>
        <w:t xml:space="preserve">  This hymn is also read on Palm Sunday of each year to give perspective to Christ’s crucifixion</w:t>
      </w:r>
      <w:r w:rsidR="00B032A2">
        <w:rPr>
          <w:rFonts w:ascii="Arial" w:hAnsi="Arial" w:cs="Arial"/>
          <w:sz w:val="24"/>
          <w:szCs w:val="24"/>
        </w:rPr>
        <w:t>.</w:t>
      </w:r>
    </w:p>
    <w:p w14:paraId="290BDD0D" w14:textId="77777777" w:rsidR="000D489F" w:rsidRPr="009A114B" w:rsidRDefault="000D489F" w:rsidP="00B13C11">
      <w:pPr>
        <w:tabs>
          <w:tab w:val="left" w:pos="6280"/>
        </w:tabs>
        <w:spacing w:after="0"/>
        <w:rPr>
          <w:rFonts w:ascii="Arial" w:hAnsi="Arial" w:cs="Arial"/>
          <w:sz w:val="16"/>
          <w:szCs w:val="16"/>
        </w:rPr>
      </w:pPr>
    </w:p>
    <w:p w14:paraId="472BF3FE" w14:textId="77777777" w:rsidR="000D489F" w:rsidRPr="000D489F" w:rsidRDefault="009F3114" w:rsidP="00B13C11">
      <w:pPr>
        <w:tabs>
          <w:tab w:val="left" w:pos="6280"/>
        </w:tabs>
        <w:spacing w:after="0"/>
        <w:rPr>
          <w:rFonts w:ascii="Arial" w:hAnsi="Arial" w:cs="Arial"/>
          <w:b/>
          <w:bCs/>
          <w:sz w:val="24"/>
          <w:szCs w:val="24"/>
        </w:rPr>
      </w:pPr>
      <w:r w:rsidRPr="000D489F">
        <w:rPr>
          <w:rFonts w:ascii="Arial" w:hAnsi="Arial" w:cs="Arial"/>
          <w:b/>
          <w:bCs/>
          <w:sz w:val="24"/>
          <w:szCs w:val="24"/>
        </w:rPr>
        <w:t>Themes:</w:t>
      </w:r>
    </w:p>
    <w:p w14:paraId="7C3C40EB" w14:textId="77777777" w:rsidR="000D489F" w:rsidRDefault="009F3114" w:rsidP="000D489F">
      <w:pPr>
        <w:spacing w:after="0"/>
        <w:rPr>
          <w:rFonts w:ascii="Arial" w:hAnsi="Arial" w:cs="Arial"/>
          <w:sz w:val="24"/>
          <w:szCs w:val="24"/>
        </w:rPr>
      </w:pPr>
      <w:r>
        <w:rPr>
          <w:rFonts w:ascii="Arial" w:hAnsi="Arial" w:cs="Arial"/>
          <w:sz w:val="24"/>
          <w:szCs w:val="24"/>
        </w:rPr>
        <w:t xml:space="preserve">Conversion and Repentance         </w:t>
      </w:r>
      <w:r>
        <w:rPr>
          <w:rFonts w:ascii="Arial" w:hAnsi="Arial" w:cs="Arial"/>
          <w:sz w:val="24"/>
          <w:szCs w:val="24"/>
        </w:rPr>
        <w:tab/>
      </w:r>
      <w:r>
        <w:rPr>
          <w:rFonts w:ascii="Arial" w:hAnsi="Arial" w:cs="Arial"/>
          <w:sz w:val="24"/>
          <w:szCs w:val="24"/>
        </w:rPr>
        <w:tab/>
        <w:t xml:space="preserve">Individual vs. Corporate </w:t>
      </w:r>
      <w:r w:rsidR="009A114B">
        <w:rPr>
          <w:rFonts w:ascii="Arial" w:hAnsi="Arial" w:cs="Arial"/>
          <w:sz w:val="24"/>
          <w:szCs w:val="24"/>
        </w:rPr>
        <w:t>Responsibility</w:t>
      </w:r>
    </w:p>
    <w:p w14:paraId="2E937BEC" w14:textId="77777777" w:rsidR="000D489F" w:rsidRDefault="009F3114" w:rsidP="000D489F">
      <w:pPr>
        <w:spacing w:after="0"/>
        <w:rPr>
          <w:rFonts w:ascii="Arial" w:hAnsi="Arial" w:cs="Arial"/>
          <w:sz w:val="24"/>
          <w:szCs w:val="24"/>
        </w:rPr>
      </w:pPr>
      <w:r>
        <w:rPr>
          <w:rFonts w:ascii="Arial" w:hAnsi="Arial" w:cs="Arial"/>
          <w:sz w:val="24"/>
          <w:szCs w:val="24"/>
        </w:rPr>
        <w:t xml:space="preserve">Catholic Social </w:t>
      </w:r>
      <w:r w:rsidR="00AA1E8C">
        <w:rPr>
          <w:rFonts w:ascii="Arial" w:hAnsi="Arial" w:cs="Arial"/>
          <w:sz w:val="24"/>
          <w:szCs w:val="24"/>
        </w:rPr>
        <w:t>Teaching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Humanity and Divinity of Jesus</w:t>
      </w:r>
    </w:p>
    <w:p w14:paraId="6B05CCA5" w14:textId="77777777" w:rsidR="000D489F" w:rsidRPr="009A114B" w:rsidRDefault="000D489F" w:rsidP="00B13C11">
      <w:pPr>
        <w:tabs>
          <w:tab w:val="left" w:pos="6280"/>
        </w:tabs>
        <w:spacing w:after="0"/>
        <w:rPr>
          <w:rFonts w:ascii="Arial" w:hAnsi="Arial" w:cs="Arial"/>
          <w:sz w:val="16"/>
          <w:szCs w:val="16"/>
        </w:rPr>
      </w:pPr>
    </w:p>
    <w:p w14:paraId="5888D3D2" w14:textId="77777777" w:rsidR="000D489F" w:rsidRPr="000D489F" w:rsidRDefault="009F3114" w:rsidP="00B13C11">
      <w:pPr>
        <w:tabs>
          <w:tab w:val="left" w:pos="6280"/>
        </w:tabs>
        <w:spacing w:after="0"/>
        <w:rPr>
          <w:rFonts w:ascii="Arial" w:hAnsi="Arial" w:cs="Arial"/>
          <w:b/>
          <w:bCs/>
          <w:sz w:val="24"/>
          <w:szCs w:val="24"/>
        </w:rPr>
      </w:pPr>
      <w:r w:rsidRPr="000D489F">
        <w:rPr>
          <w:rFonts w:ascii="Arial" w:hAnsi="Arial" w:cs="Arial"/>
          <w:b/>
          <w:bCs/>
          <w:sz w:val="24"/>
          <w:szCs w:val="24"/>
        </w:rPr>
        <w:t>Reflection Questions:</w:t>
      </w:r>
    </w:p>
    <w:p w14:paraId="1432FF20" w14:textId="77777777" w:rsidR="009A114B" w:rsidRDefault="009F3114" w:rsidP="009A114B">
      <w:pPr>
        <w:tabs>
          <w:tab w:val="left" w:pos="6280"/>
        </w:tabs>
        <w:spacing w:after="0"/>
        <w:rPr>
          <w:rFonts w:ascii="Arial" w:hAnsi="Arial" w:cs="Arial"/>
          <w:sz w:val="24"/>
          <w:szCs w:val="24"/>
        </w:rPr>
      </w:pPr>
      <w:r>
        <w:rPr>
          <w:rFonts w:ascii="Arial" w:hAnsi="Arial" w:cs="Arial"/>
          <w:sz w:val="24"/>
          <w:szCs w:val="24"/>
        </w:rPr>
        <w:t>Has the question of fairness impacted your relationship with God?</w:t>
      </w:r>
    </w:p>
    <w:p w14:paraId="03722E51" w14:textId="77777777" w:rsidR="009A114B" w:rsidRPr="009A114B" w:rsidRDefault="009A114B" w:rsidP="009A114B">
      <w:pPr>
        <w:tabs>
          <w:tab w:val="left" w:pos="6280"/>
        </w:tabs>
        <w:spacing w:after="0"/>
        <w:rPr>
          <w:rFonts w:ascii="Arial" w:hAnsi="Arial" w:cs="Arial"/>
          <w:sz w:val="10"/>
          <w:szCs w:val="10"/>
        </w:rPr>
      </w:pPr>
    </w:p>
    <w:p w14:paraId="4E679C09" w14:textId="77777777" w:rsidR="009A114B" w:rsidRDefault="009F3114" w:rsidP="009A114B">
      <w:pPr>
        <w:tabs>
          <w:tab w:val="left" w:pos="6280"/>
        </w:tabs>
        <w:spacing w:after="0"/>
        <w:rPr>
          <w:rFonts w:ascii="Arial" w:hAnsi="Arial" w:cs="Arial"/>
          <w:sz w:val="24"/>
          <w:szCs w:val="24"/>
        </w:rPr>
      </w:pPr>
      <w:r>
        <w:rPr>
          <w:rFonts w:ascii="Arial" w:hAnsi="Arial" w:cs="Arial"/>
          <w:sz w:val="24"/>
          <w:szCs w:val="24"/>
        </w:rPr>
        <w:t>Can you identify moments in your life that connect with one or the other son</w:t>
      </w:r>
      <w:r w:rsidR="00AA1E8C">
        <w:rPr>
          <w:rFonts w:ascii="Arial" w:hAnsi="Arial" w:cs="Arial"/>
          <w:sz w:val="24"/>
          <w:szCs w:val="24"/>
        </w:rPr>
        <w:t xml:space="preserve"> in the parable</w:t>
      </w:r>
      <w:r>
        <w:rPr>
          <w:rFonts w:ascii="Arial" w:hAnsi="Arial" w:cs="Arial"/>
          <w:sz w:val="24"/>
          <w:szCs w:val="24"/>
        </w:rPr>
        <w:t>?</w:t>
      </w:r>
    </w:p>
    <w:p w14:paraId="77D9F177" w14:textId="77777777" w:rsidR="009A114B" w:rsidRPr="009A114B" w:rsidRDefault="009A114B" w:rsidP="009A114B">
      <w:pPr>
        <w:tabs>
          <w:tab w:val="left" w:pos="6280"/>
        </w:tabs>
        <w:spacing w:after="0"/>
        <w:rPr>
          <w:rFonts w:ascii="Arial" w:hAnsi="Arial" w:cs="Arial"/>
          <w:sz w:val="10"/>
          <w:szCs w:val="10"/>
        </w:rPr>
      </w:pPr>
    </w:p>
    <w:p w14:paraId="7F114728" w14:textId="77777777" w:rsidR="009A114B" w:rsidRDefault="009F3114" w:rsidP="009A114B">
      <w:pPr>
        <w:tabs>
          <w:tab w:val="left" w:pos="6280"/>
        </w:tabs>
        <w:spacing w:after="0"/>
        <w:rPr>
          <w:rFonts w:ascii="Arial" w:hAnsi="Arial" w:cs="Arial"/>
          <w:sz w:val="24"/>
          <w:szCs w:val="24"/>
        </w:rPr>
      </w:pPr>
      <w:r>
        <w:rPr>
          <w:rFonts w:ascii="Arial" w:hAnsi="Arial" w:cs="Arial"/>
          <w:sz w:val="24"/>
          <w:szCs w:val="24"/>
        </w:rPr>
        <w:t xml:space="preserve">Read over the passage from Paul slowly and carefully.  What words or </w:t>
      </w:r>
      <w:r>
        <w:rPr>
          <w:rFonts w:ascii="Arial" w:hAnsi="Arial" w:cs="Arial"/>
          <w:sz w:val="24"/>
          <w:szCs w:val="24"/>
        </w:rPr>
        <w:t>images stand out for you?</w:t>
      </w:r>
    </w:p>
    <w:p w14:paraId="54E3BD25" w14:textId="77777777" w:rsidR="009A114B" w:rsidRPr="009A114B" w:rsidRDefault="009A114B" w:rsidP="009A114B">
      <w:pPr>
        <w:tabs>
          <w:tab w:val="left" w:pos="6280"/>
        </w:tabs>
        <w:spacing w:after="0"/>
        <w:rPr>
          <w:rFonts w:ascii="Arial" w:hAnsi="Arial" w:cs="Arial"/>
          <w:sz w:val="10"/>
          <w:szCs w:val="10"/>
        </w:rPr>
      </w:pPr>
    </w:p>
    <w:p w14:paraId="3FDC18C5" w14:textId="77777777" w:rsidR="009A114B" w:rsidRDefault="009F3114" w:rsidP="009A114B">
      <w:pPr>
        <w:tabs>
          <w:tab w:val="left" w:pos="6280"/>
        </w:tabs>
        <w:spacing w:after="0"/>
        <w:rPr>
          <w:rFonts w:ascii="Arial" w:hAnsi="Arial" w:cs="Arial"/>
          <w:sz w:val="24"/>
          <w:szCs w:val="24"/>
        </w:rPr>
      </w:pPr>
      <w:r>
        <w:rPr>
          <w:rFonts w:ascii="Arial" w:hAnsi="Arial" w:cs="Arial"/>
          <w:sz w:val="24"/>
          <w:szCs w:val="24"/>
        </w:rPr>
        <w:t>Who in your life has placed your interests before their interests?  How have you placed the concerns of others before your interests?</w:t>
      </w:r>
    </w:p>
    <w:p w14:paraId="79AF1FB8" w14:textId="77777777" w:rsidR="000D489F" w:rsidRPr="009A114B" w:rsidRDefault="000D489F" w:rsidP="00B13C11">
      <w:pPr>
        <w:tabs>
          <w:tab w:val="left" w:pos="6280"/>
        </w:tabs>
        <w:spacing w:after="0"/>
        <w:rPr>
          <w:rFonts w:ascii="Arial" w:hAnsi="Arial" w:cs="Arial"/>
          <w:sz w:val="16"/>
          <w:szCs w:val="16"/>
        </w:rPr>
      </w:pPr>
    </w:p>
    <w:p w14:paraId="4E60D419" w14:textId="77777777" w:rsidR="000D489F" w:rsidRPr="000D489F" w:rsidRDefault="009F3114" w:rsidP="00B13C11">
      <w:pPr>
        <w:tabs>
          <w:tab w:val="left" w:pos="6280"/>
        </w:tabs>
        <w:spacing w:after="0"/>
        <w:rPr>
          <w:rFonts w:ascii="Arial" w:hAnsi="Arial" w:cs="Arial"/>
          <w:b/>
          <w:bCs/>
          <w:sz w:val="24"/>
          <w:szCs w:val="24"/>
        </w:rPr>
      </w:pPr>
      <w:r w:rsidRPr="000D489F">
        <w:rPr>
          <w:rFonts w:ascii="Arial" w:hAnsi="Arial" w:cs="Arial"/>
          <w:b/>
          <w:bCs/>
          <w:sz w:val="24"/>
          <w:szCs w:val="24"/>
        </w:rPr>
        <w:t>Suggestions for Prayer:</w:t>
      </w:r>
    </w:p>
    <w:p w14:paraId="73B59F77" w14:textId="77777777" w:rsidR="00AA1E8C" w:rsidRPr="00AA1E8C" w:rsidRDefault="009F3114" w:rsidP="00AA1E8C">
      <w:pPr>
        <w:spacing w:after="120"/>
        <w:rPr>
          <w:rFonts w:ascii="Arial" w:hAnsi="Arial" w:cs="Arial"/>
          <w:sz w:val="24"/>
          <w:szCs w:val="24"/>
        </w:rPr>
      </w:pPr>
      <w:r w:rsidRPr="00AA1E8C">
        <w:rPr>
          <w:rFonts w:ascii="Arial" w:hAnsi="Arial" w:cs="Arial"/>
          <w:sz w:val="24"/>
          <w:szCs w:val="24"/>
        </w:rPr>
        <w:t>For the Church: that we may more and more put on the attitude of Chris</w:t>
      </w:r>
      <w:r w:rsidRPr="00AA1E8C">
        <w:rPr>
          <w:rFonts w:ascii="Arial" w:hAnsi="Arial" w:cs="Arial"/>
          <w:sz w:val="24"/>
          <w:szCs w:val="24"/>
        </w:rPr>
        <w:t xml:space="preserve">t and empty ourselves so that God can raise us to a new life of faithful relationships and loving service  </w:t>
      </w:r>
    </w:p>
    <w:p w14:paraId="19B39703" w14:textId="77777777" w:rsidR="009A114B" w:rsidRPr="00AA1E8C" w:rsidRDefault="009F3114">
      <w:pPr>
        <w:tabs>
          <w:tab w:val="left" w:pos="6280"/>
        </w:tabs>
        <w:spacing w:after="0"/>
        <w:rPr>
          <w:rFonts w:ascii="Arial" w:hAnsi="Arial" w:cs="Arial"/>
          <w:sz w:val="24"/>
          <w:szCs w:val="24"/>
        </w:rPr>
      </w:pPr>
      <w:r w:rsidRPr="00AA1E8C">
        <w:rPr>
          <w:rFonts w:ascii="Arial" w:hAnsi="Arial" w:cs="Arial"/>
          <w:sz w:val="24"/>
          <w:szCs w:val="24"/>
        </w:rPr>
        <w:t>For the grace of conversion: that God will help all who have made poor or destructive choices to change course and follow Christ, who is the Way, th</w:t>
      </w:r>
      <w:r w:rsidRPr="00AA1E8C">
        <w:rPr>
          <w:rFonts w:ascii="Arial" w:hAnsi="Arial" w:cs="Arial"/>
          <w:sz w:val="24"/>
          <w:szCs w:val="24"/>
        </w:rPr>
        <w:t>e Truth, and the Life</w:t>
      </w:r>
    </w:p>
    <w:p w14:paraId="19B50E75" w14:textId="77777777" w:rsidR="00AA1E8C" w:rsidRPr="00AA1E8C" w:rsidRDefault="00AA1E8C">
      <w:pPr>
        <w:tabs>
          <w:tab w:val="left" w:pos="6280"/>
        </w:tabs>
        <w:spacing w:after="0"/>
        <w:rPr>
          <w:rFonts w:ascii="Arial" w:hAnsi="Arial" w:cs="Arial"/>
          <w:sz w:val="12"/>
          <w:szCs w:val="12"/>
        </w:rPr>
      </w:pPr>
    </w:p>
    <w:p w14:paraId="51F8531A" w14:textId="77777777" w:rsidR="00AA1E8C" w:rsidRPr="00AA1E8C" w:rsidRDefault="009F3114" w:rsidP="00AA1E8C">
      <w:pPr>
        <w:spacing w:after="120"/>
        <w:rPr>
          <w:rFonts w:ascii="Arial" w:hAnsi="Arial" w:cs="Arial"/>
          <w:sz w:val="24"/>
          <w:szCs w:val="24"/>
        </w:rPr>
      </w:pPr>
      <w:r w:rsidRPr="00AA1E8C">
        <w:rPr>
          <w:rFonts w:ascii="Arial" w:hAnsi="Arial" w:cs="Arial"/>
          <w:sz w:val="24"/>
          <w:szCs w:val="24"/>
        </w:rPr>
        <w:t xml:space="preserve">For healing of our attitudes: that God will free us from selfishness and the desire to control and help us to strive to serve others with love, patience, and humility  </w:t>
      </w:r>
    </w:p>
    <w:p w14:paraId="3E98F9EA" w14:textId="77777777" w:rsidR="00AA1E8C" w:rsidRPr="00AA1E8C" w:rsidRDefault="009F3114" w:rsidP="00AA1E8C">
      <w:pPr>
        <w:rPr>
          <w:rFonts w:ascii="Arial" w:hAnsi="Arial" w:cs="Arial"/>
          <w:sz w:val="24"/>
          <w:szCs w:val="24"/>
        </w:rPr>
      </w:pPr>
      <w:r w:rsidRPr="00AA1E8C">
        <w:rPr>
          <w:rFonts w:ascii="Arial" w:hAnsi="Arial" w:cs="Arial"/>
          <w:sz w:val="24"/>
          <w:szCs w:val="24"/>
        </w:rPr>
        <w:t>For the unity of Christians: that all believers may be of one mind and heart and work t</w:t>
      </w:r>
      <w:r w:rsidRPr="00AA1E8C">
        <w:rPr>
          <w:rFonts w:ascii="Arial" w:hAnsi="Arial" w:cs="Arial"/>
          <w:sz w:val="24"/>
          <w:szCs w:val="24"/>
        </w:rPr>
        <w:t xml:space="preserve">ogether in serving God and confronting evil </w:t>
      </w:r>
    </w:p>
    <w:p w14:paraId="0DB86E50" w14:textId="77777777" w:rsidR="00B032A2" w:rsidRPr="007B34E1" w:rsidRDefault="009F3114" w:rsidP="00B032A2">
      <w:pPr>
        <w:spacing w:after="0"/>
        <w:rPr>
          <w:rFonts w:ascii="Arial" w:hAnsi="Arial" w:cs="Arial"/>
          <w:sz w:val="24"/>
          <w:szCs w:val="24"/>
        </w:rPr>
      </w:pPr>
      <w:r>
        <w:rPr>
          <w:rFonts w:ascii="Arial" w:eastAsia="Arial" w:hAnsi="Arial" w:cs="Arial"/>
          <w:color w:val="000000"/>
        </w:rPr>
        <w:t>© Joseph Milner, 2023</w:t>
      </w:r>
    </w:p>
    <w:p w14:paraId="776CA08A" w14:textId="77777777" w:rsidR="00AA1E8C" w:rsidRDefault="00AA1E8C">
      <w:pPr>
        <w:tabs>
          <w:tab w:val="left" w:pos="6280"/>
        </w:tabs>
        <w:spacing w:after="0"/>
        <w:rPr>
          <w:rFonts w:ascii="Arial" w:hAnsi="Arial" w:cs="Arial"/>
          <w:sz w:val="24"/>
          <w:szCs w:val="24"/>
        </w:rPr>
      </w:pPr>
    </w:p>
    <w:sectPr w:rsidR="00AA1E8C" w:rsidSect="0066176E">
      <w:pgSz w:w="12240" w:h="15840"/>
      <w:pgMar w:top="864" w:right="1008"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DA"/>
    <w:rsid w:val="00027949"/>
    <w:rsid w:val="000562B3"/>
    <w:rsid w:val="000727AA"/>
    <w:rsid w:val="00086003"/>
    <w:rsid w:val="00095FC7"/>
    <w:rsid w:val="000A3C26"/>
    <w:rsid w:val="000C6CD4"/>
    <w:rsid w:val="000C7815"/>
    <w:rsid w:val="000D489F"/>
    <w:rsid w:val="000D6DD1"/>
    <w:rsid w:val="000E6BCD"/>
    <w:rsid w:val="00117D18"/>
    <w:rsid w:val="001273D4"/>
    <w:rsid w:val="00130276"/>
    <w:rsid w:val="0013709F"/>
    <w:rsid w:val="00140789"/>
    <w:rsid w:val="001A6A51"/>
    <w:rsid w:val="001B52D1"/>
    <w:rsid w:val="001C3FBE"/>
    <w:rsid w:val="001C723E"/>
    <w:rsid w:val="001D0124"/>
    <w:rsid w:val="001E1284"/>
    <w:rsid w:val="001F20A9"/>
    <w:rsid w:val="00214873"/>
    <w:rsid w:val="002474B3"/>
    <w:rsid w:val="00251838"/>
    <w:rsid w:val="002552B2"/>
    <w:rsid w:val="002562FD"/>
    <w:rsid w:val="002578F7"/>
    <w:rsid w:val="002732A9"/>
    <w:rsid w:val="002763A5"/>
    <w:rsid w:val="00282AE3"/>
    <w:rsid w:val="00293578"/>
    <w:rsid w:val="002B289C"/>
    <w:rsid w:val="002B75FA"/>
    <w:rsid w:val="002C27EA"/>
    <w:rsid w:val="002C3736"/>
    <w:rsid w:val="002D062B"/>
    <w:rsid w:val="002D180B"/>
    <w:rsid w:val="002E26CD"/>
    <w:rsid w:val="002E4DAA"/>
    <w:rsid w:val="002E6603"/>
    <w:rsid w:val="002F2A6C"/>
    <w:rsid w:val="002F57F0"/>
    <w:rsid w:val="0033355F"/>
    <w:rsid w:val="00340AFF"/>
    <w:rsid w:val="003423D8"/>
    <w:rsid w:val="00344BC7"/>
    <w:rsid w:val="003548E7"/>
    <w:rsid w:val="00360333"/>
    <w:rsid w:val="0037192C"/>
    <w:rsid w:val="00373384"/>
    <w:rsid w:val="00373597"/>
    <w:rsid w:val="00391BBB"/>
    <w:rsid w:val="00392611"/>
    <w:rsid w:val="003A2C36"/>
    <w:rsid w:val="003B1398"/>
    <w:rsid w:val="003C68A0"/>
    <w:rsid w:val="003D4523"/>
    <w:rsid w:val="003F2079"/>
    <w:rsid w:val="004026D5"/>
    <w:rsid w:val="00404EF4"/>
    <w:rsid w:val="00420460"/>
    <w:rsid w:val="00421253"/>
    <w:rsid w:val="0042481C"/>
    <w:rsid w:val="0045062F"/>
    <w:rsid w:val="00455F77"/>
    <w:rsid w:val="00467835"/>
    <w:rsid w:val="004B036C"/>
    <w:rsid w:val="004D4CC5"/>
    <w:rsid w:val="004D54B0"/>
    <w:rsid w:val="004E431F"/>
    <w:rsid w:val="004E51BA"/>
    <w:rsid w:val="00501CA9"/>
    <w:rsid w:val="0051010B"/>
    <w:rsid w:val="00533BD1"/>
    <w:rsid w:val="005411DC"/>
    <w:rsid w:val="005558AE"/>
    <w:rsid w:val="00557C58"/>
    <w:rsid w:val="00576BE8"/>
    <w:rsid w:val="0058110D"/>
    <w:rsid w:val="005826BC"/>
    <w:rsid w:val="0058485C"/>
    <w:rsid w:val="005A50D1"/>
    <w:rsid w:val="005B4224"/>
    <w:rsid w:val="005C1863"/>
    <w:rsid w:val="005C4487"/>
    <w:rsid w:val="005D24A3"/>
    <w:rsid w:val="005E503B"/>
    <w:rsid w:val="005F37B6"/>
    <w:rsid w:val="006000E8"/>
    <w:rsid w:val="006005BF"/>
    <w:rsid w:val="00627906"/>
    <w:rsid w:val="00642B1D"/>
    <w:rsid w:val="0065429C"/>
    <w:rsid w:val="0066176E"/>
    <w:rsid w:val="00672154"/>
    <w:rsid w:val="00674DC9"/>
    <w:rsid w:val="00682B7D"/>
    <w:rsid w:val="006852D0"/>
    <w:rsid w:val="006B5207"/>
    <w:rsid w:val="006B65BB"/>
    <w:rsid w:val="006D10C4"/>
    <w:rsid w:val="006D5649"/>
    <w:rsid w:val="006E3F5B"/>
    <w:rsid w:val="006E7BA4"/>
    <w:rsid w:val="006F4D1C"/>
    <w:rsid w:val="00731518"/>
    <w:rsid w:val="0075204E"/>
    <w:rsid w:val="00762097"/>
    <w:rsid w:val="00774CA4"/>
    <w:rsid w:val="007776AA"/>
    <w:rsid w:val="0077780C"/>
    <w:rsid w:val="007863C2"/>
    <w:rsid w:val="00793D77"/>
    <w:rsid w:val="007A36DC"/>
    <w:rsid w:val="007A6685"/>
    <w:rsid w:val="007B34E1"/>
    <w:rsid w:val="007B7A77"/>
    <w:rsid w:val="007C4A18"/>
    <w:rsid w:val="007E0C13"/>
    <w:rsid w:val="007E3D63"/>
    <w:rsid w:val="007E42D1"/>
    <w:rsid w:val="007E4DDF"/>
    <w:rsid w:val="007E79EE"/>
    <w:rsid w:val="007F0A42"/>
    <w:rsid w:val="00801A08"/>
    <w:rsid w:val="008108A8"/>
    <w:rsid w:val="00826664"/>
    <w:rsid w:val="00826C8F"/>
    <w:rsid w:val="0084300F"/>
    <w:rsid w:val="00844A1D"/>
    <w:rsid w:val="0085559D"/>
    <w:rsid w:val="008564DA"/>
    <w:rsid w:val="00856603"/>
    <w:rsid w:val="00857475"/>
    <w:rsid w:val="008611A7"/>
    <w:rsid w:val="00891F85"/>
    <w:rsid w:val="008A5239"/>
    <w:rsid w:val="008A56A5"/>
    <w:rsid w:val="008B55B1"/>
    <w:rsid w:val="008C4ABD"/>
    <w:rsid w:val="008E181C"/>
    <w:rsid w:val="009265CE"/>
    <w:rsid w:val="009334FB"/>
    <w:rsid w:val="009504E0"/>
    <w:rsid w:val="00951C36"/>
    <w:rsid w:val="009563F1"/>
    <w:rsid w:val="009643EA"/>
    <w:rsid w:val="00973712"/>
    <w:rsid w:val="0099119E"/>
    <w:rsid w:val="009954EE"/>
    <w:rsid w:val="009A114B"/>
    <w:rsid w:val="009C148F"/>
    <w:rsid w:val="009C3AB9"/>
    <w:rsid w:val="009D1D5A"/>
    <w:rsid w:val="009E0F24"/>
    <w:rsid w:val="009E20FF"/>
    <w:rsid w:val="009F3114"/>
    <w:rsid w:val="009F6139"/>
    <w:rsid w:val="009F7198"/>
    <w:rsid w:val="00A02214"/>
    <w:rsid w:val="00A04AF4"/>
    <w:rsid w:val="00A130AF"/>
    <w:rsid w:val="00A1702D"/>
    <w:rsid w:val="00A35A6C"/>
    <w:rsid w:val="00A40CA6"/>
    <w:rsid w:val="00A6137E"/>
    <w:rsid w:val="00A70E7F"/>
    <w:rsid w:val="00A7282E"/>
    <w:rsid w:val="00A73586"/>
    <w:rsid w:val="00A773BE"/>
    <w:rsid w:val="00A95A20"/>
    <w:rsid w:val="00AA1E8C"/>
    <w:rsid w:val="00AA7568"/>
    <w:rsid w:val="00AB5EA8"/>
    <w:rsid w:val="00AE46D9"/>
    <w:rsid w:val="00B032A2"/>
    <w:rsid w:val="00B13C11"/>
    <w:rsid w:val="00B223F9"/>
    <w:rsid w:val="00B33B1E"/>
    <w:rsid w:val="00B669C3"/>
    <w:rsid w:val="00B83610"/>
    <w:rsid w:val="00BB3FA3"/>
    <w:rsid w:val="00BC64D4"/>
    <w:rsid w:val="00BC6CCE"/>
    <w:rsid w:val="00BC6D5C"/>
    <w:rsid w:val="00BD2EF5"/>
    <w:rsid w:val="00BF14E4"/>
    <w:rsid w:val="00BF2E6D"/>
    <w:rsid w:val="00C0055D"/>
    <w:rsid w:val="00C05C52"/>
    <w:rsid w:val="00C0666A"/>
    <w:rsid w:val="00C44D69"/>
    <w:rsid w:val="00C610E0"/>
    <w:rsid w:val="00C83761"/>
    <w:rsid w:val="00C8647E"/>
    <w:rsid w:val="00C86FC3"/>
    <w:rsid w:val="00CC146B"/>
    <w:rsid w:val="00CD178E"/>
    <w:rsid w:val="00CD1B4E"/>
    <w:rsid w:val="00CD7555"/>
    <w:rsid w:val="00CE61AC"/>
    <w:rsid w:val="00CF0885"/>
    <w:rsid w:val="00D00B87"/>
    <w:rsid w:val="00D0710D"/>
    <w:rsid w:val="00D46E4E"/>
    <w:rsid w:val="00D638FE"/>
    <w:rsid w:val="00D646E8"/>
    <w:rsid w:val="00D652E2"/>
    <w:rsid w:val="00D66C6B"/>
    <w:rsid w:val="00D908E0"/>
    <w:rsid w:val="00DB4462"/>
    <w:rsid w:val="00DC207A"/>
    <w:rsid w:val="00DE3F3F"/>
    <w:rsid w:val="00DE4355"/>
    <w:rsid w:val="00DE6301"/>
    <w:rsid w:val="00DE6EAC"/>
    <w:rsid w:val="00E02020"/>
    <w:rsid w:val="00E026E4"/>
    <w:rsid w:val="00E04A05"/>
    <w:rsid w:val="00E12BDE"/>
    <w:rsid w:val="00E20C50"/>
    <w:rsid w:val="00E2165E"/>
    <w:rsid w:val="00E446AA"/>
    <w:rsid w:val="00E4682A"/>
    <w:rsid w:val="00E51A5D"/>
    <w:rsid w:val="00E930A9"/>
    <w:rsid w:val="00E96C61"/>
    <w:rsid w:val="00EA2D69"/>
    <w:rsid w:val="00EA52A4"/>
    <w:rsid w:val="00EB319C"/>
    <w:rsid w:val="00ED15A2"/>
    <w:rsid w:val="00ED590A"/>
    <w:rsid w:val="00EF045B"/>
    <w:rsid w:val="00EF5923"/>
    <w:rsid w:val="00F02558"/>
    <w:rsid w:val="00F44B09"/>
    <w:rsid w:val="00F56493"/>
    <w:rsid w:val="00F6128A"/>
    <w:rsid w:val="00F61AC9"/>
    <w:rsid w:val="00F95894"/>
    <w:rsid w:val="00FB0D5A"/>
    <w:rsid w:val="00FB752C"/>
    <w:rsid w:val="00FC5758"/>
    <w:rsid w:val="00FC613E"/>
    <w:rsid w:val="00FE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51A0"/>
  <w15:chartTrackingRefBased/>
  <w15:docId w15:val="{D4757AFC-6FDB-4908-9278-BA035648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4DA"/>
    <w:rPr>
      <w:color w:val="0000FF"/>
      <w:u w:val="single"/>
    </w:rPr>
  </w:style>
  <w:style w:type="character" w:customStyle="1" w:styleId="UnresolvedMention1">
    <w:name w:val="Unresolved Mention1"/>
    <w:basedOn w:val="DefaultParagraphFont"/>
    <w:uiPriority w:val="99"/>
    <w:semiHidden/>
    <w:unhideWhenUsed/>
    <w:rsid w:val="008564DA"/>
    <w:rPr>
      <w:color w:val="605E5C"/>
      <w:shd w:val="clear" w:color="auto" w:fill="E1DFDD"/>
    </w:rPr>
  </w:style>
  <w:style w:type="character" w:styleId="FollowedHyperlink">
    <w:name w:val="FollowedHyperlink"/>
    <w:basedOn w:val="DefaultParagraphFont"/>
    <w:uiPriority w:val="99"/>
    <w:semiHidden/>
    <w:unhideWhenUsed/>
    <w:rsid w:val="00762097"/>
    <w:rPr>
      <w:color w:val="954F72" w:themeColor="followedHyperlink"/>
      <w:u w:val="single"/>
    </w:rPr>
  </w:style>
  <w:style w:type="paragraph" w:styleId="NormalWeb">
    <w:name w:val="Normal (Web)"/>
    <w:basedOn w:val="Normal"/>
    <w:uiPriority w:val="99"/>
    <w:unhideWhenUsed/>
    <w:rsid w:val="000727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7AA"/>
    <w:rPr>
      <w:i/>
      <w:iCs/>
    </w:rPr>
  </w:style>
  <w:style w:type="character" w:customStyle="1" w:styleId="UnresolvedMention2">
    <w:name w:val="Unresolved Mention2"/>
    <w:basedOn w:val="DefaultParagraphFont"/>
    <w:uiPriority w:val="99"/>
    <w:rsid w:val="003B1398"/>
    <w:rPr>
      <w:color w:val="605E5C"/>
      <w:shd w:val="clear" w:color="auto" w:fill="E1DFDD"/>
    </w:rPr>
  </w:style>
  <w:style w:type="character" w:customStyle="1" w:styleId="UnresolvedMention3">
    <w:name w:val="Unresolved Mention3"/>
    <w:basedOn w:val="DefaultParagraphFont"/>
    <w:uiPriority w:val="99"/>
    <w:rsid w:val="008E181C"/>
    <w:rPr>
      <w:color w:val="605E5C"/>
      <w:shd w:val="clear" w:color="auto" w:fill="E1DFDD"/>
    </w:rPr>
  </w:style>
  <w:style w:type="character" w:customStyle="1" w:styleId="UnresolvedMention4">
    <w:name w:val="Unresolved Mention4"/>
    <w:basedOn w:val="DefaultParagraphFont"/>
    <w:uiPriority w:val="99"/>
    <w:rsid w:val="00E20C50"/>
    <w:rPr>
      <w:color w:val="605E5C"/>
      <w:shd w:val="clear" w:color="auto" w:fill="E1DFDD"/>
    </w:rPr>
  </w:style>
  <w:style w:type="character" w:customStyle="1" w:styleId="UnresolvedMention5">
    <w:name w:val="Unresolved Mention5"/>
    <w:basedOn w:val="DefaultParagraphFont"/>
    <w:uiPriority w:val="99"/>
    <w:rsid w:val="007E79EE"/>
    <w:rPr>
      <w:color w:val="605E5C"/>
      <w:shd w:val="clear" w:color="auto" w:fill="E1DFDD"/>
    </w:rPr>
  </w:style>
  <w:style w:type="paragraph" w:customStyle="1" w:styleId="id">
    <w:name w:val="id"/>
    <w:basedOn w:val="Normal"/>
    <w:rsid w:val="00BB3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rsid w:val="0045062F"/>
    <w:rPr>
      <w:color w:val="605E5C"/>
      <w:shd w:val="clear" w:color="auto" w:fill="E1DFDD"/>
    </w:rPr>
  </w:style>
  <w:style w:type="character" w:customStyle="1" w:styleId="bcv">
    <w:name w:val="bcv"/>
    <w:basedOn w:val="DefaultParagraphFont"/>
    <w:rsid w:val="00F56493"/>
  </w:style>
  <w:style w:type="paragraph" w:customStyle="1" w:styleId="pof">
    <w:name w:val="pof"/>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l">
    <w:name w:val="poil"/>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n">
    <w:name w:val="pcon"/>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7">
    <w:name w:val="Unresolved Mention7"/>
    <w:basedOn w:val="DefaultParagraphFont"/>
    <w:uiPriority w:val="99"/>
    <w:rsid w:val="002D062B"/>
    <w:rPr>
      <w:color w:val="605E5C"/>
      <w:shd w:val="clear" w:color="auto" w:fill="E1DFDD"/>
    </w:rPr>
  </w:style>
  <w:style w:type="character" w:customStyle="1" w:styleId="txt">
    <w:name w:val="txt"/>
    <w:basedOn w:val="DefaultParagraphFont"/>
    <w:rsid w:val="00AA7568"/>
  </w:style>
  <w:style w:type="character" w:customStyle="1" w:styleId="UnresolvedMention8">
    <w:name w:val="Unresolved Mention8"/>
    <w:basedOn w:val="DefaultParagraphFont"/>
    <w:uiPriority w:val="99"/>
    <w:rsid w:val="004026D5"/>
    <w:rPr>
      <w:color w:val="605E5C"/>
      <w:shd w:val="clear" w:color="auto" w:fill="E1DFDD"/>
    </w:rPr>
  </w:style>
  <w:style w:type="character" w:customStyle="1" w:styleId="hgkelc">
    <w:name w:val="hgkelc"/>
    <w:basedOn w:val="DefaultParagraphFont"/>
    <w:rsid w:val="00CE61AC"/>
  </w:style>
  <w:style w:type="paragraph" w:customStyle="1" w:styleId="po3">
    <w:name w:val="po3"/>
    <w:basedOn w:val="Normal"/>
    <w:rsid w:val="002935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9">
    <w:name w:val="Unresolved Mention9"/>
    <w:basedOn w:val="DefaultParagraphFont"/>
    <w:uiPriority w:val="99"/>
    <w:rsid w:val="00CD7555"/>
    <w:rPr>
      <w:color w:val="605E5C"/>
      <w:shd w:val="clear" w:color="auto" w:fill="E1DFDD"/>
    </w:rPr>
  </w:style>
  <w:style w:type="character" w:styleId="UnresolvedMention">
    <w:name w:val="Unresolved Mention"/>
    <w:basedOn w:val="DefaultParagraphFont"/>
    <w:uiPriority w:val="99"/>
    <w:rsid w:val="00557C58"/>
    <w:rPr>
      <w:color w:val="605E5C"/>
      <w:shd w:val="clear" w:color="auto" w:fill="E1DFDD"/>
    </w:rPr>
  </w:style>
  <w:style w:type="table" w:styleId="TableGrid">
    <w:name w:val="Table Grid"/>
    <w:basedOn w:val="TableNormal"/>
    <w:uiPriority w:val="39"/>
    <w:rsid w:val="00B66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100123.cfm" TargetMode="External"/><Relationship Id="rId3" Type="http://schemas.openxmlformats.org/officeDocument/2006/relationships/settings" Target="settings.xml"/><Relationship Id="rId7" Type="http://schemas.openxmlformats.org/officeDocument/2006/relationships/hyperlink" Target="https://bible.usccb.org/bible/readings/100123.cf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ible.usccb.org/bible/readings/100123.cfm" TargetMode="External"/><Relationship Id="rId11" Type="http://schemas.openxmlformats.org/officeDocument/2006/relationships/theme" Target="theme/theme1.xml"/><Relationship Id="rId5" Type="http://schemas.openxmlformats.org/officeDocument/2006/relationships/hyperlink" Target="https://bible.usccb.org/bible/readings/100123.cf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FCB64-ED9D-407B-8D05-BA5E4068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956</Words>
  <Characters>5451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Dapron,Maggie</cp:lastModifiedBy>
  <cp:revision>2</cp:revision>
  <dcterms:created xsi:type="dcterms:W3CDTF">2023-09-20T20:55:00Z</dcterms:created>
  <dcterms:modified xsi:type="dcterms:W3CDTF">2023-09-20T20:55:00Z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18bfebcf566ae8aabeda0dfb0cd0907b9be6347f3e5bd3268a75491257e46468</vt:lpwstr>
  </property>
</Properties>
</file>